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448E1">
      <w:pPr>
        <w:pStyle w:val="2"/>
        <w:tabs>
          <w:tab w:val="left" w:pos="2544"/>
          <w:tab w:val="center" w:pos="4320"/>
        </w:tabs>
        <w:adjustRightInd w:val="0"/>
        <w:snapToGrid w:val="0"/>
        <w:spacing w:before="0" w:after="0" w:line="480" w:lineRule="auto"/>
        <w:jc w:val="center"/>
        <w:rPr>
          <w:rFonts w:hint="eastAsia" w:ascii="宋体" w:hAnsi="宋体"/>
          <w:bCs w:val="0"/>
          <w:sz w:val="36"/>
          <w:szCs w:val="28"/>
          <w:u w:val="none"/>
          <w:lang w:val="en-US" w:eastAsia="zh-CN"/>
        </w:rPr>
      </w:pPr>
      <w:r>
        <w:rPr>
          <w:rFonts w:hint="eastAsia" w:ascii="宋体" w:hAnsi="宋体"/>
          <w:bCs w:val="0"/>
          <w:sz w:val="36"/>
          <w:szCs w:val="28"/>
          <w:u w:val="single"/>
          <w:lang w:val="en-US" w:eastAsia="zh-CN"/>
        </w:rPr>
        <w:t xml:space="preserve"> 微信宣传年度服务项目 成交</w:t>
      </w:r>
      <w:r>
        <w:rPr>
          <w:rFonts w:hint="eastAsia" w:ascii="宋体" w:hAnsi="宋体"/>
          <w:bCs w:val="0"/>
          <w:sz w:val="36"/>
          <w:szCs w:val="28"/>
          <w:u w:val="none"/>
          <w:lang w:val="en-US" w:eastAsia="zh-CN"/>
        </w:rPr>
        <w:t>候选人公示</w:t>
      </w:r>
    </w:p>
    <w:p w14:paraId="1734A333">
      <w:pPr>
        <w:rPr>
          <w:rFonts w:hint="default"/>
          <w:lang w:val="en-US" w:eastAsia="zh-CN"/>
        </w:rPr>
      </w:pPr>
    </w:p>
    <w:p w14:paraId="22519F46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采购人名称：杭州市勘测设计研究院有限公司</w:t>
      </w:r>
    </w:p>
    <w:p w14:paraId="5B3FDE66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项目名称：微信宣传年度服务项目</w:t>
      </w:r>
    </w:p>
    <w:p w14:paraId="0C8BF92A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 xml:space="preserve">项目编号：FA2025-002                  </w:t>
      </w:r>
    </w:p>
    <w:p w14:paraId="3D0672D7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采购方式：公开询价</w:t>
      </w:r>
    </w:p>
    <w:p w14:paraId="49F753D9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 xml:space="preserve">询价公告发布日期：2025年3月21日             </w:t>
      </w:r>
    </w:p>
    <w:p w14:paraId="57542CE6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成交候选人：</w:t>
      </w:r>
    </w:p>
    <w:p w14:paraId="4B898B8F">
      <w:pPr>
        <w:pStyle w:val="6"/>
        <w:numPr>
          <w:ilvl w:val="0"/>
          <w:numId w:val="0"/>
        </w:numPr>
        <w:spacing w:before="0" w:after="0" w:line="360" w:lineRule="auto"/>
        <w:outlineLvl w:val="9"/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lang w:val="en-US" w:eastAsia="zh-CN" w:bidi="ar-SA"/>
        </w:rPr>
        <w:t>成交候选人：</w:t>
      </w: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u w:val="single"/>
          <w:lang w:val="en-US" w:eastAsia="zh-CN" w:bidi="ar-SA"/>
        </w:rPr>
        <w:t xml:space="preserve"> 山西四方志科技有限责任公司   </w:t>
      </w: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u w:val="none"/>
          <w:lang w:val="en-US" w:eastAsia="zh-CN" w:bidi="ar-SA"/>
        </w:rPr>
        <w:t>报价：</w:t>
      </w: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u w:val="single"/>
          <w:lang w:val="en-US" w:eastAsia="zh-CN" w:bidi="ar-SA"/>
        </w:rPr>
        <w:t xml:space="preserve">   64600   </w:t>
      </w:r>
      <w:r>
        <w:rPr>
          <w:rFonts w:hint="eastAsia" w:ascii="宋体" w:hAnsi="宋体" w:cs="宋体"/>
          <w:b w:val="0"/>
          <w:bCs/>
          <w:snapToGrid w:val="0"/>
          <w:kern w:val="0"/>
          <w:sz w:val="24"/>
          <w:szCs w:val="24"/>
          <w:u w:val="none"/>
          <w:lang w:val="en-US" w:eastAsia="zh-CN" w:bidi="ar-SA"/>
        </w:rPr>
        <w:t>元</w:t>
      </w:r>
    </w:p>
    <w:p w14:paraId="2746B2DA">
      <w:pPr>
        <w:pStyle w:val="6"/>
        <w:numPr>
          <w:ilvl w:val="0"/>
          <w:numId w:val="0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u w:val="single"/>
          <w:lang w:val="en-US" w:eastAsia="zh-CN" w:bidi="ar-SA"/>
        </w:rPr>
      </w:pPr>
    </w:p>
    <w:p w14:paraId="6AD80995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>公示时间：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2025 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3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28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日至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2025 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年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3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月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31 </w:t>
      </w:r>
      <w:r>
        <w:rPr>
          <w:rFonts w:hint="eastAsia" w:cs="宋体"/>
          <w:b w:val="0"/>
          <w:bCs w:val="0"/>
          <w:strike w:val="0"/>
          <w:dstrike w:val="0"/>
          <w:color w:val="auto"/>
          <w:sz w:val="24"/>
          <w:szCs w:val="24"/>
          <w:highlight w:val="none"/>
          <w:u w:val="none"/>
          <w:lang w:val="en-US" w:eastAsia="zh-CN"/>
        </w:rPr>
        <w:t>日</w:t>
      </w:r>
      <w:r>
        <w:rPr>
          <w:rFonts w:ascii="宋体" w:hAnsi="宋体" w:eastAsia="宋体" w:cs="宋体"/>
          <w:b w:val="0"/>
          <w:bCs/>
          <w:sz w:val="24"/>
          <w:szCs w:val="24"/>
        </w:rPr>
        <w:t>。</w:t>
      </w:r>
      <w:r>
        <w:rPr>
          <w:rFonts w:ascii="宋体" w:hAnsi="宋体" w:eastAsia="宋体" w:cs="宋体"/>
          <w:b/>
          <w:bCs w:val="0"/>
          <w:sz w:val="24"/>
          <w:szCs w:val="24"/>
        </w:rPr>
        <w:t>如有异议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ascii="宋体" w:hAnsi="宋体" w:eastAsia="宋体" w:cs="宋体"/>
          <w:b/>
          <w:bCs w:val="0"/>
          <w:sz w:val="24"/>
          <w:szCs w:val="24"/>
        </w:rPr>
        <w:t>请在公示期内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联系反馈，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以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加盖公章的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书面形式向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人或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监管部门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提出异议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否则视为认可结果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 xml:space="preserve">                  </w:t>
      </w:r>
    </w:p>
    <w:p w14:paraId="3AF332E2">
      <w:pPr>
        <w:pStyle w:val="6"/>
        <w:numPr>
          <w:ilvl w:val="0"/>
          <w:numId w:val="1"/>
        </w:numPr>
        <w:spacing w:before="0" w:after="0" w:line="360" w:lineRule="auto"/>
        <w:outlineLvl w:val="9"/>
        <w:rPr>
          <w:rFonts w:hint="default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 w:bidi="ar-SA"/>
        </w:rPr>
        <w:t xml:space="preserve">联系方式：                    </w:t>
      </w:r>
    </w:p>
    <w:p w14:paraId="3B907A13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ascii="宋体" w:hAnsi="宋体"/>
          <w:snapToGrid w:val="0"/>
          <w:kern w:val="0"/>
          <w:sz w:val="24"/>
          <w:szCs w:val="24"/>
        </w:rPr>
      </w:pPr>
    </w:p>
    <w:p w14:paraId="399BAEFD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u w:val="single"/>
        </w:rPr>
      </w:pP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采 购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</w:t>
      </w:r>
      <w:r>
        <w:rPr>
          <w:rFonts w:ascii="宋体" w:hAnsi="宋体"/>
          <w:snapToGrid w:val="0"/>
          <w:kern w:val="0"/>
          <w:sz w:val="24"/>
          <w:szCs w:val="24"/>
        </w:rPr>
        <w:t>人：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杭州市勘测设计研究院有限公司</w:t>
      </w:r>
    </w:p>
    <w:p w14:paraId="0555C942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u w:val="single"/>
        </w:rPr>
      </w:pPr>
      <w:r>
        <w:rPr>
          <w:rFonts w:ascii="宋体" w:hAnsi="宋体"/>
          <w:snapToGrid w:val="0"/>
          <w:kern w:val="0"/>
          <w:sz w:val="24"/>
          <w:szCs w:val="24"/>
        </w:rPr>
        <w:t>地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   </w:t>
      </w:r>
      <w:r>
        <w:rPr>
          <w:rFonts w:ascii="宋体" w:hAnsi="宋体"/>
          <w:snapToGrid w:val="0"/>
          <w:kern w:val="0"/>
          <w:sz w:val="24"/>
          <w:szCs w:val="24"/>
        </w:rPr>
        <w:t>址：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杭州市西湖区莫干山路武林门新村13号</w:t>
      </w:r>
    </w:p>
    <w:p w14:paraId="042863AF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ascii="宋体" w:hAnsi="宋体"/>
          <w:snapToGrid w:val="0"/>
          <w:kern w:val="0"/>
          <w:sz w:val="24"/>
          <w:szCs w:val="24"/>
        </w:rPr>
        <w:t>联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</w:t>
      </w:r>
      <w:r>
        <w:rPr>
          <w:rFonts w:ascii="宋体" w:hAnsi="宋体"/>
          <w:snapToGrid w:val="0"/>
          <w:kern w:val="0"/>
          <w:sz w:val="24"/>
          <w:szCs w:val="24"/>
        </w:rPr>
        <w:t>系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</w:t>
      </w:r>
      <w:r>
        <w:rPr>
          <w:rFonts w:ascii="宋体" w:hAnsi="宋体"/>
          <w:snapToGrid w:val="0"/>
          <w:kern w:val="0"/>
          <w:sz w:val="24"/>
          <w:szCs w:val="24"/>
        </w:rPr>
        <w:t>人：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李工</w:t>
      </w:r>
    </w:p>
    <w:p w14:paraId="66F3514E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ascii="宋体" w:hAnsi="宋体"/>
          <w:snapToGrid w:val="0"/>
          <w:kern w:val="0"/>
          <w:sz w:val="24"/>
          <w:szCs w:val="24"/>
        </w:rPr>
        <w:t>电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   </w:t>
      </w:r>
      <w:r>
        <w:rPr>
          <w:rFonts w:ascii="宋体" w:hAnsi="宋体"/>
          <w:snapToGrid w:val="0"/>
          <w:kern w:val="0"/>
          <w:sz w:val="24"/>
          <w:szCs w:val="24"/>
        </w:rPr>
        <w:t>话：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0571-88078203</w:t>
      </w:r>
    </w:p>
    <w:p w14:paraId="65DB665A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</w:p>
    <w:p w14:paraId="15303F46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</w:rPr>
      </w:pPr>
    </w:p>
    <w:p w14:paraId="5CA0E255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监管</w:t>
      </w:r>
      <w:r>
        <w:rPr>
          <w:rFonts w:hint="eastAsia" w:ascii="宋体" w:hAnsi="宋体"/>
          <w:snapToGrid w:val="0"/>
          <w:kern w:val="0"/>
          <w:sz w:val="24"/>
          <w:szCs w:val="24"/>
          <w:lang w:val="en-US" w:eastAsia="zh-CN"/>
        </w:rPr>
        <w:t>部门</w:t>
      </w:r>
      <w:r>
        <w:rPr>
          <w:rFonts w:ascii="宋体" w:hAnsi="宋体"/>
          <w:snapToGrid w:val="0"/>
          <w:kern w:val="0"/>
          <w:sz w:val="24"/>
          <w:szCs w:val="24"/>
        </w:rPr>
        <w:t>：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  <w:lang w:val="en-US" w:eastAsia="zh-CN"/>
        </w:rPr>
        <w:t>纪检监察室</w:t>
      </w:r>
    </w:p>
    <w:p w14:paraId="49090551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u w:val="none"/>
        </w:rPr>
      </w:pPr>
      <w:r>
        <w:rPr>
          <w:rFonts w:ascii="宋体" w:hAnsi="宋体"/>
          <w:snapToGrid w:val="0"/>
          <w:kern w:val="0"/>
          <w:sz w:val="24"/>
          <w:szCs w:val="24"/>
        </w:rPr>
        <w:t>地</w:t>
      </w:r>
      <w:r>
        <w:rPr>
          <w:rFonts w:hint="eastAsia" w:ascii="宋体" w:hAnsi="宋体"/>
          <w:snapToGrid w:val="0"/>
          <w:kern w:val="0"/>
          <w:sz w:val="24"/>
          <w:szCs w:val="24"/>
        </w:rPr>
        <w:t xml:space="preserve">    </w:t>
      </w:r>
      <w:r>
        <w:rPr>
          <w:rFonts w:ascii="宋体" w:hAnsi="宋体"/>
          <w:snapToGrid w:val="0"/>
          <w:kern w:val="0"/>
          <w:sz w:val="24"/>
          <w:szCs w:val="24"/>
        </w:rPr>
        <w:t>址</w:t>
      </w:r>
      <w:r>
        <w:rPr>
          <w:rFonts w:ascii="宋体" w:hAnsi="宋体"/>
          <w:snapToGrid w:val="0"/>
          <w:kern w:val="0"/>
          <w:sz w:val="24"/>
          <w:szCs w:val="24"/>
          <w:u w:val="none"/>
        </w:rPr>
        <w:t>：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  <w:lang w:val="en-US" w:eastAsia="zh-CN"/>
        </w:rPr>
        <w:t>杭州市西湖区莫干山路武林门新村13号</w:t>
      </w:r>
    </w:p>
    <w:p w14:paraId="0423CB92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hint="eastAsia" w:ascii="宋体" w:hAnsi="宋体"/>
          <w:snapToGrid w:val="0"/>
          <w:kern w:val="0"/>
          <w:sz w:val="24"/>
          <w:szCs w:val="24"/>
          <w:u w:val="none"/>
        </w:rPr>
      </w:pPr>
      <w:r>
        <w:rPr>
          <w:rFonts w:ascii="宋体" w:hAnsi="宋体"/>
          <w:snapToGrid w:val="0"/>
          <w:kern w:val="0"/>
          <w:sz w:val="24"/>
          <w:szCs w:val="24"/>
          <w:u w:val="none"/>
        </w:rPr>
        <w:t>联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</w:rPr>
        <w:t xml:space="preserve"> </w:t>
      </w:r>
      <w:r>
        <w:rPr>
          <w:rFonts w:ascii="宋体" w:hAnsi="宋体"/>
          <w:snapToGrid w:val="0"/>
          <w:kern w:val="0"/>
          <w:sz w:val="24"/>
          <w:szCs w:val="24"/>
          <w:u w:val="none"/>
        </w:rPr>
        <w:t>系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</w:rPr>
        <w:t xml:space="preserve"> </w:t>
      </w:r>
      <w:r>
        <w:rPr>
          <w:rFonts w:ascii="宋体" w:hAnsi="宋体"/>
          <w:snapToGrid w:val="0"/>
          <w:kern w:val="0"/>
          <w:sz w:val="24"/>
          <w:szCs w:val="24"/>
          <w:u w:val="none"/>
        </w:rPr>
        <w:t>人：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  <w:lang w:val="en-US" w:eastAsia="zh-CN"/>
        </w:rPr>
        <w:t>朱工</w:t>
      </w:r>
    </w:p>
    <w:p w14:paraId="0CC9E072">
      <w:pPr>
        <w:pStyle w:val="3"/>
        <w:tabs>
          <w:tab w:val="left" w:pos="4228"/>
          <w:tab w:val="left" w:pos="7990"/>
        </w:tabs>
        <w:spacing w:line="240" w:lineRule="auto"/>
        <w:ind w:right="865"/>
        <w:rPr>
          <w:rFonts w:ascii="宋体" w:hAnsi="宋体"/>
          <w:snapToGrid w:val="0"/>
          <w:kern w:val="0"/>
          <w:u w:val="none"/>
        </w:rPr>
      </w:pPr>
      <w:r>
        <w:rPr>
          <w:rFonts w:ascii="宋体" w:hAnsi="宋体"/>
          <w:snapToGrid w:val="0"/>
          <w:kern w:val="0"/>
          <w:sz w:val="24"/>
          <w:szCs w:val="24"/>
          <w:u w:val="none"/>
        </w:rPr>
        <w:t>电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</w:rPr>
        <w:t xml:space="preserve">    </w:t>
      </w:r>
      <w:r>
        <w:rPr>
          <w:rFonts w:ascii="宋体" w:hAnsi="宋体"/>
          <w:snapToGrid w:val="0"/>
          <w:kern w:val="0"/>
          <w:sz w:val="24"/>
          <w:szCs w:val="24"/>
          <w:u w:val="none"/>
        </w:rPr>
        <w:t>话：</w:t>
      </w:r>
      <w:r>
        <w:rPr>
          <w:rFonts w:hint="eastAsia" w:ascii="宋体" w:hAnsi="宋体"/>
          <w:snapToGrid w:val="0"/>
          <w:kern w:val="0"/>
          <w:sz w:val="24"/>
          <w:szCs w:val="24"/>
          <w:u w:val="none"/>
          <w:lang w:val="en-US" w:eastAsia="zh-CN"/>
        </w:rPr>
        <w:t>0571-87176935</w:t>
      </w:r>
      <w:r>
        <w:rPr>
          <w:rFonts w:ascii="宋体" w:hAnsi="宋体"/>
          <w:snapToGrid w:val="0"/>
          <w:kern w:val="0"/>
          <w:u w:val="none"/>
        </w:rPr>
        <w:tab/>
      </w:r>
    </w:p>
    <w:p w14:paraId="45A52C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40241"/>
    <w:multiLevelType w:val="singleLevel"/>
    <w:tmpl w:val="585402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67F65"/>
    <w:rsid w:val="00796774"/>
    <w:rsid w:val="25A67F65"/>
    <w:rsid w:val="37661070"/>
    <w:rsid w:val="4592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after="120" w:afterLines="0"/>
    </w:pPr>
  </w:style>
  <w:style w:type="paragraph" w:customStyle="1" w:styleId="6">
    <w:name w:val="样式 标题 1 + 四号 加粗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326</Characters>
  <Lines>0</Lines>
  <Paragraphs>0</Paragraphs>
  <TotalTime>0</TotalTime>
  <ScaleCrop>false</ScaleCrop>
  <LinksUpToDate>false</LinksUpToDate>
  <CharactersWithSpaces>446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2025-03-28T02:44:00Z</dcterms:created>
  <dc:creator>#</dc:creator>
  <cp:lastModifiedBy>#</cp:lastModifiedBy>
  <dcterms:modified xsi:type="dcterms:W3CDTF">2025-03-28T02:51:47Z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DA040FDE889848E2945FC4D96313CB2C_11</vt:lpwstr>
  </property>
  <property fmtid="{D5CDD505-2E9C-101B-9397-08002B2CF9AE}" pid="4" name="KSOTemplateDocerSaveRecord">
    <vt:lpwstr>eyJoZGlkIjoiNmFkMzgyOTAyMGEzZDQ1YjlkOGYwY2E3YjcxNjExN2QiLCJ1c2VySWQiOiI0OTE2MzEwMjUifQ==</vt:lpwstr>
  </property>
</Properties>
</file>